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1C" w:rsidRPr="0016441C" w:rsidRDefault="0016441C" w:rsidP="0016441C">
      <w:pPr>
        <w:spacing w:line="240" w:lineRule="auto"/>
        <w:rPr>
          <w:rFonts w:ascii="Bliss Pro" w:eastAsia="Times New Roman" w:hAnsi="Bliss Pro" w:cs="Times New Roman"/>
          <w:b/>
          <w:bCs/>
          <w:color w:val="3D474D"/>
          <w:sz w:val="36"/>
          <w:szCs w:val="36"/>
          <w:lang w:eastAsia="ru-RU"/>
        </w:rPr>
      </w:pPr>
      <w:r w:rsidRPr="0016441C">
        <w:rPr>
          <w:rFonts w:ascii="Bliss Pro" w:eastAsia="Times New Roman" w:hAnsi="Bliss Pro" w:cs="Times New Roman"/>
          <w:b/>
          <w:bCs/>
          <w:color w:val="3D474D"/>
          <w:sz w:val="36"/>
          <w:szCs w:val="36"/>
          <w:lang w:eastAsia="ru-RU"/>
        </w:rPr>
        <w:t>Общие требования к макетам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Макеты принимаются в программе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Corel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Draw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(версия не выше 21),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cdr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pdf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ai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tiff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eps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svg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. </w:t>
      </w:r>
      <w:r>
        <w:rPr>
          <w:rFonts w:ascii="Bliss Pro" w:eastAsia="Times New Roman" w:hAnsi="Bliss Pro" w:cs="Times New Roman"/>
          <w:color w:val="3D474D"/>
          <w:lang w:eastAsia="ru-RU"/>
        </w:rPr>
        <w:t xml:space="preserve">                         </w:t>
      </w:r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Если требуется редактирование макета со стороны типографии, нужен исходник. 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Внимание!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Canva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,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Figma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 – не являются программами для полиграфии. Большая вероятность некорректного открытия макета. В этом случае может потребоваться доработка макета под требования типографии.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Весь текст должен быть переведен в кривые.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Макет должен иметь конечный (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послеобрезной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>) размер + 2 мм припуск фона по периметру (на подрезку).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Минимальное расстояние текста и важных элементов дизайна от линии реза - 3мм.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Все изображения, заливки объектов и заливки контуров должны быть в цветовой модели CMYK (кроме широкоформатных плакатов, холстов и прямой печати).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Если в макете были использованы эффекты (перетекание, контур, искажение, тень, оболочка, вытягивание, прозрачность), а также градиенты, то все эти эффекты должны быть растрированы с фоном.</w:t>
      </w:r>
    </w:p>
    <w:p w:rsidR="0016441C" w:rsidRPr="0016441C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Разрешение растровых изображений для цифровой, офсетной, УФ печати должно быть не меньше 300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dpi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 (кроме макетов для широкоформатной печати, например, для большого баннера можно сделать 200, 150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dpi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>).</w:t>
      </w:r>
    </w:p>
    <w:p w:rsidR="0016441C" w:rsidRPr="00276683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>Минимальный размер используемого в макете шрифта должен быть не менее 5 п.; для текстов, предполагаемых печататься вывороткой (белым по темному фону) размер должен быть не менее 6 п. (Макеты с тонким шрифтом или меньшим размером могут быть приняты к печати под ответственность заказчика)</w:t>
      </w:r>
    </w:p>
    <w:p w:rsidR="00276683" w:rsidRPr="0016441C" w:rsidRDefault="00276683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>
        <w:rPr>
          <w:rFonts w:ascii="Bliss Pro" w:eastAsia="Times New Roman" w:hAnsi="Bliss Pro" w:cs="Times New Roman"/>
          <w:color w:val="3D474D"/>
          <w:lang w:eastAsia="ru-RU"/>
        </w:rPr>
        <w:t>Минимальная толщина линии для цифровой, УФ, офсетной печати 0,15мм и  0,2</w:t>
      </w:r>
      <w:r w:rsidR="00BA4F79">
        <w:rPr>
          <w:rFonts w:ascii="Bliss Pro" w:eastAsia="Times New Roman" w:hAnsi="Bliss Pro" w:cs="Times New Roman"/>
          <w:color w:val="3D474D"/>
          <w:lang w:eastAsia="ru-RU"/>
        </w:rPr>
        <w:t>5</w:t>
      </w:r>
      <w:r>
        <w:rPr>
          <w:rFonts w:ascii="Bliss Pro" w:eastAsia="Times New Roman" w:hAnsi="Bliss Pro" w:cs="Times New Roman"/>
          <w:color w:val="3D474D"/>
          <w:lang w:eastAsia="ru-RU"/>
        </w:rPr>
        <w:t xml:space="preserve"> мм для печати вывороткой для </w:t>
      </w:r>
      <w:r w:rsidRPr="001B5162">
        <w:rPr>
          <w:rFonts w:ascii="Bliss Pro" w:eastAsia="Times New Roman" w:hAnsi="Bliss Pro" w:cs="Times New Roman"/>
          <w:b/>
          <w:color w:val="3D474D"/>
          <w:lang w:eastAsia="ru-RU"/>
        </w:rPr>
        <w:t>гладкой поверхности.</w:t>
      </w:r>
      <w:r>
        <w:rPr>
          <w:rFonts w:ascii="Bliss Pro" w:eastAsia="Times New Roman" w:hAnsi="Bliss Pro" w:cs="Times New Roman"/>
          <w:color w:val="3D474D"/>
          <w:lang w:eastAsia="ru-RU"/>
        </w:rPr>
        <w:t xml:space="preserve"> </w:t>
      </w:r>
    </w:p>
    <w:p w:rsidR="0092360C" w:rsidRPr="0092360C" w:rsidRDefault="0092360C" w:rsidP="0092360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eastAsia="Times New Roman" w:cstheme="minorHAnsi"/>
          <w:color w:val="404040" w:themeColor="text1" w:themeTint="BF"/>
          <w:lang w:eastAsia="ru-RU"/>
        </w:rPr>
      </w:pPr>
      <w:r w:rsidRPr="0092360C">
        <w:rPr>
          <w:rFonts w:eastAsia="Times New Roman" w:cstheme="minorHAnsi"/>
          <w:b/>
          <w:color w:val="404040" w:themeColor="text1" w:themeTint="BF"/>
          <w:lang w:eastAsia="ru-RU"/>
        </w:rPr>
        <w:t>Макет многостраничного изделия</w:t>
      </w:r>
      <w:r w:rsidRPr="0092360C">
        <w:rPr>
          <w:rFonts w:eastAsia="Times New Roman" w:cstheme="minorHAnsi"/>
          <w:color w:val="404040" w:themeColor="text1" w:themeTint="BF"/>
          <w:lang w:eastAsia="ru-RU"/>
        </w:rPr>
        <w:t xml:space="preserve"> должен быть свёрстан постранично для крепления на пружину или КБС и учитывать площадь, которая уйдет либо под пружину 1 см, либо в корешок 1,5-2 см справа/слева. Если крепление предполагает посадку на скобы, то страницы должны быть сверстаны разворотами (первая-последняя и т.д.) </w:t>
      </w:r>
      <w:r w:rsidRPr="0092360C">
        <w:rPr>
          <w:rFonts w:eastAsia="Times New Roman" w:cstheme="minorHAnsi"/>
          <w:b/>
          <w:color w:val="404040" w:themeColor="text1" w:themeTint="BF"/>
          <w:lang w:eastAsia="ru-RU"/>
        </w:rPr>
        <w:t>см. требования к каталогам</w:t>
      </w:r>
    </w:p>
    <w:p w:rsidR="0016441C" w:rsidRPr="00AB66C9" w:rsidRDefault="0016441C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Места </w:t>
      </w:r>
      <w:proofErr w:type="spellStart"/>
      <w:r w:rsidRPr="0016441C">
        <w:rPr>
          <w:rFonts w:ascii="Bliss Pro" w:eastAsia="Times New Roman" w:hAnsi="Bliss Pro" w:cs="Times New Roman"/>
          <w:color w:val="3D474D"/>
          <w:lang w:eastAsia="ru-RU"/>
        </w:rPr>
        <w:t>бигов</w:t>
      </w:r>
      <w:proofErr w:type="spellEnd"/>
      <w:r w:rsidRPr="0016441C">
        <w:rPr>
          <w:rFonts w:ascii="Bliss Pro" w:eastAsia="Times New Roman" w:hAnsi="Bliss Pro" w:cs="Times New Roman"/>
          <w:color w:val="3D474D"/>
          <w:lang w:eastAsia="ru-RU"/>
        </w:rPr>
        <w:t xml:space="preserve"> и фальцовки должны быть обозначены (пунктирной линией). Лак обозначается более темным цветом, чем фон. Тиснение обозначается соответствующей заливкой в макете, сопровождается комментарием по поводу добавления какого-либо эффекта к печати.</w:t>
      </w:r>
    </w:p>
    <w:p w:rsidR="00AB66C9" w:rsidRPr="0016441C" w:rsidRDefault="00AB66C9" w:rsidP="0016441C">
      <w:pPr>
        <w:pStyle w:val="a3"/>
        <w:numPr>
          <w:ilvl w:val="0"/>
          <w:numId w:val="2"/>
        </w:numPr>
        <w:shd w:val="clear" w:color="auto" w:fill="FFFFFF"/>
        <w:spacing w:after="0" w:line="375" w:lineRule="atLeast"/>
        <w:rPr>
          <w:rFonts w:ascii="Bliss Pro" w:eastAsia="Times New Roman" w:hAnsi="Bliss Pro" w:cs="Times New Roman"/>
          <w:b/>
          <w:bCs/>
          <w:color w:val="3D474D"/>
          <w:lang w:eastAsia="ru-RU"/>
        </w:rPr>
      </w:pPr>
      <w:r>
        <w:rPr>
          <w:rFonts w:ascii="Bliss Pro" w:eastAsia="Times New Roman" w:hAnsi="Bliss Pro" w:cs="Times New Roman"/>
          <w:color w:val="3D474D"/>
          <w:lang w:eastAsia="ru-RU"/>
        </w:rPr>
        <w:t>Сгруппировать все объекты на странице</w:t>
      </w:r>
    </w:p>
    <w:p w:rsidR="0092360C" w:rsidRPr="0092360C" w:rsidRDefault="0016441C" w:rsidP="0092360C">
      <w:pPr>
        <w:spacing w:after="0"/>
        <w:rPr>
          <w:b/>
          <w:color w:val="262626" w:themeColor="text1" w:themeTint="D9"/>
        </w:rPr>
      </w:pPr>
      <w:r w:rsidRPr="0016441C">
        <w:rPr>
          <w:rFonts w:ascii="Bliss Pro" w:eastAsia="Times New Roman" w:hAnsi="Bliss Pro" w:cs="Times New Roman"/>
          <w:color w:val="3D474D"/>
          <w:sz w:val="26"/>
          <w:szCs w:val="26"/>
          <w:lang w:eastAsia="ru-RU"/>
        </w:rPr>
        <w:br/>
      </w:r>
      <w:r w:rsidR="0092360C" w:rsidRPr="0092360C">
        <w:rPr>
          <w:b/>
          <w:color w:val="262626" w:themeColor="text1" w:themeTint="D9"/>
        </w:rPr>
        <w:t xml:space="preserve">Проверка файла на косяки: </w:t>
      </w:r>
    </w:p>
    <w:p w:rsidR="0092360C" w:rsidRPr="0092360C" w:rsidRDefault="0092360C" w:rsidP="0092360C">
      <w:pPr>
        <w:spacing w:after="0"/>
        <w:rPr>
          <w:color w:val="262626" w:themeColor="text1" w:themeTint="D9"/>
        </w:rPr>
      </w:pPr>
      <w:r w:rsidRPr="0092360C">
        <w:rPr>
          <w:i/>
          <w:color w:val="262626" w:themeColor="text1" w:themeTint="D9"/>
        </w:rPr>
        <w:t>Файл – Свойства документа</w:t>
      </w:r>
      <w:r w:rsidRPr="0092360C">
        <w:rPr>
          <w:color w:val="262626" w:themeColor="text1" w:themeTint="D9"/>
        </w:rPr>
        <w:t xml:space="preserve"> (разрешение не менее 300</w:t>
      </w:r>
      <w:r w:rsidRPr="0092360C">
        <w:rPr>
          <w:color w:val="262626" w:themeColor="text1" w:themeTint="D9"/>
          <w:lang w:val="en-US"/>
        </w:rPr>
        <w:t>dpi</w:t>
      </w:r>
      <w:r w:rsidRPr="0092360C">
        <w:rPr>
          <w:color w:val="262626" w:themeColor="text1" w:themeTint="D9"/>
        </w:rPr>
        <w:t xml:space="preserve">, </w:t>
      </w:r>
      <w:r w:rsidRPr="0092360C">
        <w:rPr>
          <w:color w:val="262626" w:themeColor="text1" w:themeTint="D9"/>
          <w:lang w:val="en-US"/>
        </w:rPr>
        <w:t>CMYK</w:t>
      </w:r>
      <w:r w:rsidRPr="0092360C">
        <w:rPr>
          <w:color w:val="262626" w:themeColor="text1" w:themeTint="D9"/>
        </w:rPr>
        <w:t xml:space="preserve"> модель, шрифты в кривых, отсутствие эффектов) </w:t>
      </w:r>
    </w:p>
    <w:p w:rsidR="0092360C" w:rsidRPr="0092360C" w:rsidRDefault="0092360C" w:rsidP="0092360C">
      <w:pPr>
        <w:spacing w:after="0"/>
        <w:rPr>
          <w:color w:val="262626" w:themeColor="text1" w:themeTint="D9"/>
        </w:rPr>
      </w:pPr>
      <w:r w:rsidRPr="0092360C">
        <w:rPr>
          <w:i/>
          <w:color w:val="262626" w:themeColor="text1" w:themeTint="D9"/>
        </w:rPr>
        <w:t>Файл – Предварительный просмотр</w:t>
      </w:r>
      <w:r w:rsidRPr="0092360C">
        <w:rPr>
          <w:color w:val="262626" w:themeColor="text1" w:themeTint="D9"/>
        </w:rPr>
        <w:t xml:space="preserve"> (можно увидеть нежелательные элементы, которые не видно на мониторе в режиме Редактирования проекта)</w:t>
      </w:r>
    </w:p>
    <w:p w:rsidR="0092360C" w:rsidRPr="0092360C" w:rsidRDefault="0092360C" w:rsidP="0092360C">
      <w:pPr>
        <w:spacing w:after="0"/>
        <w:rPr>
          <w:color w:val="262626" w:themeColor="text1" w:themeTint="D9"/>
        </w:rPr>
      </w:pPr>
    </w:p>
    <w:p w:rsidR="00676730" w:rsidRDefault="00676730" w:rsidP="0067673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Только для дизайнеров Печатни – в макетах растрируем только то, что содержит эффекты (от 300 до 2000 </w:t>
      </w:r>
      <w:r>
        <w:rPr>
          <w:b/>
          <w:color w:val="FF0000"/>
          <w:lang w:val="en-US"/>
        </w:rPr>
        <w:t>dpi</w:t>
      </w:r>
      <w:r w:rsidRPr="00676730">
        <w:rPr>
          <w:b/>
          <w:color w:val="FF0000"/>
        </w:rPr>
        <w:t xml:space="preserve"> </w:t>
      </w:r>
      <w:r>
        <w:rPr>
          <w:b/>
          <w:color w:val="FF0000"/>
        </w:rPr>
        <w:t>по ситуации): тени, прозрачности, линзы, контуры, градиенты. Текст и векторные объекты, логотипы не растрируем. Группируем все обязательно.</w:t>
      </w:r>
    </w:p>
    <w:p w:rsidR="0016441C" w:rsidRPr="0016441C" w:rsidRDefault="0016441C" w:rsidP="0016441C">
      <w:pPr>
        <w:shd w:val="clear" w:color="auto" w:fill="FFFFFF"/>
        <w:spacing w:after="0" w:line="375" w:lineRule="atLeast"/>
        <w:rPr>
          <w:rFonts w:ascii="Bliss Pro" w:eastAsia="Times New Roman" w:hAnsi="Bliss Pro" w:cs="Times New Roman"/>
          <w:color w:val="3D474D"/>
          <w:sz w:val="26"/>
          <w:szCs w:val="26"/>
          <w:lang w:eastAsia="ru-RU"/>
        </w:rPr>
      </w:pPr>
      <w:bookmarkStart w:id="0" w:name="_GoBack"/>
      <w:bookmarkEnd w:id="0"/>
    </w:p>
    <w:p w:rsidR="009C31D5" w:rsidRDefault="006767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86pt">
            <v:imagedata r:id="rId5" o:title="визитка цифровая печать"/>
          </v:shape>
        </w:pict>
      </w:r>
    </w:p>
    <w:sectPr w:rsidR="009C31D5" w:rsidSect="00164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panose1 w:val="02000506050000020004"/>
    <w:charset w:val="CC"/>
    <w:family w:val="auto"/>
    <w:pitch w:val="variable"/>
    <w:sig w:usb0="A00002EF" w:usb1="4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FFA"/>
    <w:multiLevelType w:val="hybridMultilevel"/>
    <w:tmpl w:val="2FDC9402"/>
    <w:lvl w:ilvl="0" w:tplc="B778F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10B"/>
    <w:multiLevelType w:val="hybridMultilevel"/>
    <w:tmpl w:val="B4C216A6"/>
    <w:lvl w:ilvl="0" w:tplc="61B03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1C"/>
    <w:rsid w:val="0016441C"/>
    <w:rsid w:val="001B5162"/>
    <w:rsid w:val="00276683"/>
    <w:rsid w:val="00676730"/>
    <w:rsid w:val="009130C6"/>
    <w:rsid w:val="0092360C"/>
    <w:rsid w:val="00AB66C9"/>
    <w:rsid w:val="00BA4F79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0ED3D8-C7B1-4302-AA3E-75431218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isterdraft-delta-slice">
    <w:name w:val="meisterdraft-delta-slice"/>
    <w:basedOn w:val="a0"/>
    <w:rsid w:val="0016441C"/>
  </w:style>
  <w:style w:type="paragraph" w:styleId="a3">
    <w:name w:val="List Paragraph"/>
    <w:basedOn w:val="a"/>
    <w:uiPriority w:val="34"/>
    <w:qFormat/>
    <w:rsid w:val="0016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2847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1008098304">
                  <w:marLeft w:val="0"/>
                  <w:marRight w:val="0"/>
                  <w:marTop w:val="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4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781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009519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5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19365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2231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473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1092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387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82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12440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59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23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0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9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985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14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166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9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3619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94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447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4609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92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089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07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1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7077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033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77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4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3084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332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031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1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21390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85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413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5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2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4" w:color="auto"/>
                            <w:right w:val="single" w:sz="2" w:space="31" w:color="auto"/>
                          </w:divBdr>
                          <w:divsChild>
                            <w:div w:id="7748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268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310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auto"/>
                            <w:left w:val="single" w:sz="2" w:space="31" w:color="auto"/>
                            <w:bottom w:val="single" w:sz="2" w:space="8" w:color="auto"/>
                            <w:right w:val="single" w:sz="2" w:space="31" w:color="auto"/>
                          </w:divBdr>
                          <w:divsChild>
                            <w:div w:id="2227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921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163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6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2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31" w:color="auto"/>
                            <w:bottom w:val="single" w:sz="2" w:space="0" w:color="auto"/>
                            <w:right w:val="single" w:sz="2" w:space="31" w:color="auto"/>
                          </w:divBdr>
                          <w:divsChild>
                            <w:div w:id="2248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62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469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tverpechat@outlook.com</dc:creator>
  <cp:lastModifiedBy>Аня</cp:lastModifiedBy>
  <cp:revision>7</cp:revision>
  <dcterms:created xsi:type="dcterms:W3CDTF">2023-02-27T06:17:00Z</dcterms:created>
  <dcterms:modified xsi:type="dcterms:W3CDTF">2023-10-17T14:25:00Z</dcterms:modified>
</cp:coreProperties>
</file>